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《形势与政策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》考查要求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简述“一带一路”倡议提出以来取得的丰硕成果？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《形势与政策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》考查要求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试述中华人民共和国成立70年来的辉煌成就？</w:t>
      </w: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《形势与政策</w:t>
      </w:r>
      <w:r>
        <w:rPr>
          <w:rFonts w:hint="eastAsia"/>
          <w:b/>
          <w:sz w:val="28"/>
          <w:szCs w:val="28"/>
          <w:lang w:val="en-US" w:eastAsia="zh-CN"/>
        </w:rPr>
        <w:t>3</w:t>
      </w:r>
      <w:r>
        <w:rPr>
          <w:rFonts w:hint="eastAsia"/>
          <w:b/>
          <w:sz w:val="28"/>
          <w:szCs w:val="28"/>
        </w:rPr>
        <w:t>》考查要求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如何看待香港修例风波？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default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统一要求：封面（双面）打印，内容手写，字数不少于2000字。</w:t>
      </w:r>
    </w:p>
    <w:p>
      <w:pPr>
        <w:jc w:val="left"/>
        <w:rPr>
          <w:rFonts w:hint="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D9"/>
    <w:rsid w:val="001C687B"/>
    <w:rsid w:val="0023545B"/>
    <w:rsid w:val="002D6D04"/>
    <w:rsid w:val="004E3B1C"/>
    <w:rsid w:val="00573AD9"/>
    <w:rsid w:val="006039E3"/>
    <w:rsid w:val="00693479"/>
    <w:rsid w:val="0083053A"/>
    <w:rsid w:val="00832D72"/>
    <w:rsid w:val="00B35E87"/>
    <w:rsid w:val="00B45134"/>
    <w:rsid w:val="00FC6A3D"/>
    <w:rsid w:val="166C6DEB"/>
    <w:rsid w:val="311B3E8D"/>
    <w:rsid w:val="35746010"/>
    <w:rsid w:val="408A6DFC"/>
    <w:rsid w:val="5CA56368"/>
    <w:rsid w:val="64637C27"/>
    <w:rsid w:val="6F18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64</Characters>
  <Lines>1</Lines>
  <Paragraphs>1</Paragraphs>
  <TotalTime>37</TotalTime>
  <ScaleCrop>false</ScaleCrop>
  <LinksUpToDate>false</LinksUpToDate>
  <CharactersWithSpaces>74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2017-08-31T16:43:00Z</dcterms:created>
  <dc:creator>lenovo</dc:creator>
  <cp:lastModifiedBy>foo</cp:lastModifiedBy>
  <dcterms:modified xsi:type="dcterms:W3CDTF">2020-06-18T12:11:42Z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