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44F" w:rsidRDefault="0088244F" w:rsidP="0088244F">
      <w:bookmarkStart w:id="0" w:name="_GoBack"/>
      <w:bookmarkEnd w:id="0"/>
      <w:r>
        <w:rPr>
          <w:rFonts w:asciiTheme="minorEastAsia" w:hAnsiTheme="minorEastAsia" w:cs="仿宋" w:hint="eastAsia"/>
          <w:sz w:val="28"/>
          <w:szCs w:val="28"/>
        </w:rPr>
        <w:t>附件</w:t>
      </w:r>
    </w:p>
    <w:p w:rsidR="0088244F" w:rsidRPr="0088244F" w:rsidRDefault="00260594" w:rsidP="008C491B">
      <w:pPr>
        <w:tabs>
          <w:tab w:val="left" w:pos="945"/>
        </w:tabs>
        <w:jc w:val="center"/>
      </w:pPr>
      <w:r w:rsidRPr="00260594">
        <w:rPr>
          <w:rFonts w:ascii="宋体" w:eastAsia="宋体" w:hAnsi="宋体" w:cs="宋体" w:hint="eastAsia"/>
          <w:b/>
          <w:color w:val="000000"/>
          <w:kern w:val="0"/>
          <w:sz w:val="28"/>
          <w:szCs w:val="28"/>
          <w:lang w:bidi="ar"/>
        </w:rPr>
        <w:t>教育教学改革研究与实践项目高职扩招专项立项结果一览表</w:t>
      </w:r>
    </w:p>
    <w:tbl>
      <w:tblPr>
        <w:tblW w:w="14601" w:type="dxa"/>
        <w:tblInd w:w="108" w:type="dxa"/>
        <w:tblLayout w:type="fixed"/>
        <w:tblLook w:val="04A0" w:firstRow="1" w:lastRow="0" w:firstColumn="1" w:lastColumn="0" w:noHBand="0" w:noVBand="1"/>
      </w:tblPr>
      <w:tblGrid>
        <w:gridCol w:w="479"/>
        <w:gridCol w:w="797"/>
        <w:gridCol w:w="5812"/>
        <w:gridCol w:w="1701"/>
        <w:gridCol w:w="1417"/>
        <w:gridCol w:w="1276"/>
        <w:gridCol w:w="1559"/>
        <w:gridCol w:w="1560"/>
      </w:tblGrid>
      <w:tr w:rsidR="00CB2025" w:rsidRPr="0088244F" w:rsidTr="00CB2025">
        <w:trPr>
          <w:trHeight w:val="540"/>
        </w:trPr>
        <w:tc>
          <w:tcPr>
            <w:tcW w:w="4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2025" w:rsidRPr="0088244F" w:rsidRDefault="00CB2025" w:rsidP="0088244F">
            <w:pPr>
              <w:widowControl/>
              <w:jc w:val="center"/>
              <w:rPr>
                <w:rFonts w:ascii="宋体" w:eastAsia="宋体" w:hAnsi="宋体" w:cs="宋体"/>
                <w:b/>
                <w:bCs/>
                <w:color w:val="000000"/>
                <w:kern w:val="0"/>
                <w:sz w:val="20"/>
                <w:szCs w:val="20"/>
              </w:rPr>
            </w:pPr>
            <w:r w:rsidRPr="0088244F">
              <w:rPr>
                <w:rFonts w:ascii="宋体" w:eastAsia="宋体" w:hAnsi="宋体" w:cs="宋体" w:hint="eastAsia"/>
                <w:b/>
                <w:bCs/>
                <w:color w:val="000000"/>
                <w:kern w:val="0"/>
                <w:sz w:val="20"/>
                <w:szCs w:val="20"/>
              </w:rPr>
              <w:t>序号</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2025" w:rsidRPr="0088244F" w:rsidRDefault="00CB2025" w:rsidP="0088244F">
            <w:pPr>
              <w:widowControl/>
              <w:jc w:val="center"/>
              <w:rPr>
                <w:rFonts w:ascii="宋体" w:eastAsia="宋体" w:hAnsi="宋体" w:cs="宋体"/>
                <w:b/>
                <w:bCs/>
                <w:color w:val="000000"/>
                <w:kern w:val="0"/>
                <w:sz w:val="20"/>
                <w:szCs w:val="20"/>
              </w:rPr>
            </w:pPr>
            <w:r w:rsidRPr="0088244F">
              <w:rPr>
                <w:rFonts w:ascii="宋体" w:eastAsia="宋体" w:hAnsi="宋体" w:cs="宋体" w:hint="eastAsia"/>
                <w:b/>
                <w:bCs/>
                <w:color w:val="000000"/>
                <w:kern w:val="0"/>
                <w:sz w:val="20"/>
                <w:szCs w:val="20"/>
              </w:rPr>
              <w:t>类型</w:t>
            </w:r>
          </w:p>
        </w:tc>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2025" w:rsidRPr="0088244F" w:rsidRDefault="00CB2025" w:rsidP="0088244F">
            <w:pPr>
              <w:widowControl/>
              <w:jc w:val="center"/>
              <w:rPr>
                <w:rFonts w:ascii="宋体" w:eastAsia="宋体" w:hAnsi="宋体" w:cs="宋体"/>
                <w:b/>
                <w:bCs/>
                <w:color w:val="000000"/>
                <w:kern w:val="0"/>
                <w:sz w:val="20"/>
                <w:szCs w:val="20"/>
              </w:rPr>
            </w:pPr>
            <w:r w:rsidRPr="0088244F">
              <w:rPr>
                <w:rFonts w:ascii="宋体" w:eastAsia="宋体" w:hAnsi="宋体" w:cs="宋体" w:hint="eastAsia"/>
                <w:b/>
                <w:bCs/>
                <w:color w:val="000000"/>
                <w:kern w:val="0"/>
                <w:sz w:val="20"/>
                <w:szCs w:val="20"/>
              </w:rPr>
              <w:t>项目名称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2025" w:rsidRPr="0088244F" w:rsidRDefault="00CB2025" w:rsidP="0088244F">
            <w:pPr>
              <w:widowControl/>
              <w:jc w:val="center"/>
              <w:rPr>
                <w:rFonts w:ascii="宋体" w:eastAsia="宋体" w:hAnsi="宋体" w:cs="宋体"/>
                <w:b/>
                <w:bCs/>
                <w:color w:val="000000"/>
                <w:kern w:val="0"/>
                <w:sz w:val="20"/>
                <w:szCs w:val="20"/>
              </w:rPr>
            </w:pPr>
            <w:r w:rsidRPr="0088244F">
              <w:rPr>
                <w:rFonts w:ascii="宋体" w:eastAsia="宋体" w:hAnsi="宋体" w:cs="宋体" w:hint="eastAsia"/>
                <w:b/>
                <w:bCs/>
                <w:color w:val="000000"/>
                <w:kern w:val="0"/>
                <w:sz w:val="20"/>
                <w:szCs w:val="20"/>
              </w:rPr>
              <w:t>项目编号</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2025" w:rsidRPr="0088244F" w:rsidRDefault="00CB2025" w:rsidP="0088244F">
            <w:pPr>
              <w:widowControl/>
              <w:jc w:val="center"/>
              <w:rPr>
                <w:rFonts w:ascii="宋体" w:eastAsia="宋体" w:hAnsi="宋体" w:cs="宋体"/>
                <w:b/>
                <w:bCs/>
                <w:color w:val="000000"/>
                <w:kern w:val="0"/>
                <w:sz w:val="20"/>
                <w:szCs w:val="20"/>
              </w:rPr>
            </w:pPr>
            <w:r w:rsidRPr="0088244F">
              <w:rPr>
                <w:rFonts w:ascii="宋体" w:eastAsia="宋体" w:hAnsi="宋体" w:cs="宋体" w:hint="eastAsia"/>
                <w:b/>
                <w:bCs/>
                <w:color w:val="000000"/>
                <w:kern w:val="0"/>
                <w:sz w:val="20"/>
                <w:szCs w:val="20"/>
              </w:rPr>
              <w:t>项目负责人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B2025" w:rsidRPr="0088244F" w:rsidRDefault="00CB2025" w:rsidP="0088244F">
            <w:pPr>
              <w:widowControl/>
              <w:jc w:val="center"/>
              <w:rPr>
                <w:rFonts w:ascii="宋体" w:eastAsia="宋体" w:hAnsi="宋体" w:cs="宋体"/>
                <w:b/>
                <w:bCs/>
                <w:color w:val="000000"/>
                <w:kern w:val="0"/>
                <w:sz w:val="20"/>
                <w:szCs w:val="20"/>
              </w:rPr>
            </w:pPr>
            <w:r w:rsidRPr="0088244F">
              <w:rPr>
                <w:rFonts w:ascii="宋体" w:eastAsia="宋体" w:hAnsi="宋体" w:cs="宋体" w:hint="eastAsia"/>
                <w:b/>
                <w:bCs/>
                <w:color w:val="000000"/>
                <w:kern w:val="0"/>
                <w:sz w:val="20"/>
                <w:szCs w:val="20"/>
              </w:rPr>
              <w:t>项目周期</w:t>
            </w:r>
          </w:p>
        </w:tc>
        <w:tc>
          <w:tcPr>
            <w:tcW w:w="1559" w:type="dxa"/>
            <w:tcBorders>
              <w:top w:val="single" w:sz="4" w:space="0" w:color="auto"/>
              <w:left w:val="single" w:sz="4" w:space="0" w:color="auto"/>
              <w:bottom w:val="single" w:sz="4" w:space="0" w:color="auto"/>
              <w:right w:val="single" w:sz="4" w:space="0" w:color="auto"/>
            </w:tcBorders>
            <w:vAlign w:val="center"/>
          </w:tcPr>
          <w:p w:rsidR="00CB2025" w:rsidRPr="0088244F" w:rsidRDefault="00CB2025" w:rsidP="00CB202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资助经费</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2025" w:rsidRPr="0088244F" w:rsidRDefault="00CB2025" w:rsidP="0088244F">
            <w:pPr>
              <w:widowControl/>
              <w:jc w:val="center"/>
              <w:rPr>
                <w:rFonts w:ascii="宋体" w:eastAsia="宋体" w:hAnsi="宋体" w:cs="宋体"/>
                <w:b/>
                <w:bCs/>
                <w:color w:val="000000"/>
                <w:kern w:val="0"/>
                <w:sz w:val="20"/>
                <w:szCs w:val="20"/>
              </w:rPr>
            </w:pPr>
            <w:r w:rsidRPr="0088244F">
              <w:rPr>
                <w:rFonts w:ascii="宋体" w:eastAsia="宋体" w:hAnsi="宋体" w:cs="宋体" w:hint="eastAsia"/>
                <w:b/>
                <w:bCs/>
                <w:color w:val="000000"/>
                <w:kern w:val="0"/>
                <w:sz w:val="20"/>
                <w:szCs w:val="20"/>
              </w:rPr>
              <w:t>承担部门</w:t>
            </w:r>
          </w:p>
        </w:tc>
      </w:tr>
      <w:tr w:rsidR="00CB2025" w:rsidRPr="0088244F" w:rsidTr="00CB2025">
        <w:trPr>
          <w:trHeight w:val="105"/>
        </w:trPr>
        <w:tc>
          <w:tcPr>
            <w:tcW w:w="479" w:type="dxa"/>
            <w:vMerge/>
            <w:tcBorders>
              <w:top w:val="single" w:sz="4" w:space="0" w:color="auto"/>
              <w:left w:val="single" w:sz="4" w:space="0" w:color="auto"/>
              <w:bottom w:val="single" w:sz="4" w:space="0" w:color="auto"/>
              <w:right w:val="single" w:sz="4" w:space="0" w:color="auto"/>
            </w:tcBorders>
            <w:vAlign w:val="center"/>
            <w:hideMark/>
          </w:tcPr>
          <w:p w:rsidR="00CB2025" w:rsidRPr="0088244F" w:rsidRDefault="00CB2025" w:rsidP="0088244F">
            <w:pPr>
              <w:widowControl/>
              <w:jc w:val="left"/>
              <w:rPr>
                <w:rFonts w:ascii="宋体" w:eastAsia="宋体" w:hAnsi="宋体" w:cs="宋体"/>
                <w:b/>
                <w:bCs/>
                <w:color w:val="000000"/>
                <w:kern w:val="0"/>
                <w:sz w:val="20"/>
                <w:szCs w:val="20"/>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CB2025" w:rsidRPr="0088244F" w:rsidRDefault="00CB2025" w:rsidP="0088244F">
            <w:pPr>
              <w:widowControl/>
              <w:jc w:val="left"/>
              <w:rPr>
                <w:rFonts w:ascii="宋体" w:eastAsia="宋体" w:hAnsi="宋体" w:cs="宋体"/>
                <w:b/>
                <w:bCs/>
                <w:color w:val="000000"/>
                <w:kern w:val="0"/>
                <w:sz w:val="20"/>
                <w:szCs w:val="20"/>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CB2025" w:rsidRPr="0088244F" w:rsidRDefault="00CB2025" w:rsidP="0088244F">
            <w:pPr>
              <w:widowControl/>
              <w:jc w:val="left"/>
              <w:rPr>
                <w:rFonts w:ascii="宋体" w:eastAsia="宋体" w:hAnsi="宋体" w:cs="宋体"/>
                <w:b/>
                <w:bCs/>
                <w:color w:val="000000"/>
                <w:kern w:val="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B2025" w:rsidRPr="0088244F" w:rsidRDefault="00CB2025" w:rsidP="0088244F">
            <w:pPr>
              <w:widowControl/>
              <w:jc w:val="left"/>
              <w:rPr>
                <w:rFonts w:ascii="宋体" w:eastAsia="宋体" w:hAnsi="宋体" w:cs="宋体"/>
                <w:b/>
                <w:bCs/>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B2025" w:rsidRPr="0088244F" w:rsidRDefault="00CB2025" w:rsidP="0088244F">
            <w:pPr>
              <w:widowControl/>
              <w:jc w:val="left"/>
              <w:rPr>
                <w:rFonts w:ascii="宋体" w:eastAsia="宋体" w:hAnsi="宋体" w:cs="宋体"/>
                <w:b/>
                <w:bCs/>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CB2025" w:rsidRPr="0088244F" w:rsidRDefault="00CB2025" w:rsidP="0088244F">
            <w:pPr>
              <w:widowControl/>
              <w:jc w:val="center"/>
              <w:rPr>
                <w:rFonts w:ascii="宋体" w:eastAsia="宋体" w:hAnsi="宋体" w:cs="宋体"/>
                <w:b/>
                <w:bCs/>
                <w:color w:val="000000"/>
                <w:kern w:val="0"/>
                <w:sz w:val="20"/>
                <w:szCs w:val="20"/>
              </w:rPr>
            </w:pPr>
            <w:r w:rsidRPr="0088244F">
              <w:rPr>
                <w:rFonts w:ascii="宋体" w:eastAsia="宋体" w:hAnsi="宋体" w:cs="宋体" w:hint="eastAsia"/>
                <w:b/>
                <w:bCs/>
                <w:color w:val="000000"/>
                <w:kern w:val="0"/>
                <w:sz w:val="20"/>
                <w:szCs w:val="20"/>
              </w:rPr>
              <w:t>（年）</w:t>
            </w:r>
          </w:p>
        </w:tc>
        <w:tc>
          <w:tcPr>
            <w:tcW w:w="1559" w:type="dxa"/>
            <w:tcBorders>
              <w:top w:val="single" w:sz="4" w:space="0" w:color="auto"/>
              <w:left w:val="single" w:sz="4" w:space="0" w:color="auto"/>
              <w:bottom w:val="single" w:sz="4" w:space="0" w:color="auto"/>
              <w:right w:val="single" w:sz="4" w:space="0" w:color="auto"/>
            </w:tcBorders>
            <w:vAlign w:val="center"/>
          </w:tcPr>
          <w:p w:rsidR="00CB2025" w:rsidRPr="0088244F" w:rsidRDefault="00CB2025" w:rsidP="00CB2025">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（万元</w:t>
            </w:r>
            <w:r w:rsidRPr="0088244F">
              <w:rPr>
                <w:rFonts w:ascii="宋体" w:eastAsia="宋体" w:hAnsi="宋体" w:cs="宋体" w:hint="eastAsia"/>
                <w:b/>
                <w:bCs/>
                <w:color w:val="000000"/>
                <w:kern w:val="0"/>
                <w:sz w:val="20"/>
                <w:szCs w:val="20"/>
              </w:rPr>
              <w:t>）</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B2025" w:rsidRPr="0088244F" w:rsidRDefault="00CB2025" w:rsidP="0088244F">
            <w:pPr>
              <w:widowControl/>
              <w:jc w:val="left"/>
              <w:rPr>
                <w:rFonts w:ascii="宋体" w:eastAsia="宋体" w:hAnsi="宋体" w:cs="宋体"/>
                <w:b/>
                <w:bCs/>
                <w:color w:val="000000"/>
                <w:kern w:val="0"/>
                <w:sz w:val="20"/>
                <w:szCs w:val="20"/>
              </w:rPr>
            </w:pP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1</w:t>
            </w:r>
          </w:p>
        </w:tc>
        <w:tc>
          <w:tcPr>
            <w:tcW w:w="797" w:type="dxa"/>
            <w:tcBorders>
              <w:top w:val="nil"/>
              <w:left w:val="single" w:sz="4" w:space="0" w:color="auto"/>
              <w:bottom w:val="single" w:sz="4" w:space="0" w:color="000000"/>
              <w:right w:val="single" w:sz="4" w:space="0" w:color="auto"/>
            </w:tcBorders>
            <w:shd w:val="clear" w:color="auto" w:fill="auto"/>
            <w:vAlign w:val="center"/>
            <w:hideMark/>
          </w:tcPr>
          <w:p w:rsidR="00CB2025" w:rsidRDefault="00CB2025" w:rsidP="00260594">
            <w:pPr>
              <w:jc w:val="center"/>
              <w:rPr>
                <w:rFonts w:ascii="宋体" w:eastAsia="宋体" w:hAnsi="宋体" w:cs="宋体"/>
                <w:sz w:val="20"/>
                <w:szCs w:val="20"/>
              </w:rPr>
            </w:pPr>
            <w:r>
              <w:rPr>
                <w:rFonts w:hint="eastAsia"/>
                <w:sz w:val="20"/>
                <w:szCs w:val="20"/>
              </w:rPr>
              <w:t>重点项目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基于混合式教学的高职扩招计算机类专业人才培养模式创新与实践</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pPr>
              <w:jc w:val="center"/>
              <w:rPr>
                <w:rFonts w:ascii="宋体" w:eastAsia="宋体" w:hAnsi="宋体" w:cs="宋体"/>
                <w:sz w:val="20"/>
                <w:szCs w:val="20"/>
              </w:rPr>
            </w:pPr>
            <w:r w:rsidRPr="00260594">
              <w:rPr>
                <w:rFonts w:ascii="宋体" w:eastAsia="宋体" w:hAnsi="宋体" w:cs="宋体"/>
                <w:sz w:val="20"/>
                <w:szCs w:val="20"/>
              </w:rPr>
              <w:t>HLZ04</w:t>
            </w:r>
            <w:r>
              <w:rPr>
                <w:rFonts w:ascii="宋体" w:eastAsia="宋体" w:hAnsi="宋体" w:cs="宋体" w:hint="eastAsia"/>
                <w:sz w:val="20"/>
                <w:szCs w:val="20"/>
              </w:rPr>
              <w:t>2001</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李丽萍</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Pr="00C146F0" w:rsidRDefault="00CB2025" w:rsidP="00CB2025">
            <w:pPr>
              <w:jc w:val="center"/>
              <w:rPr>
                <w:rFonts w:ascii="宋体" w:eastAsia="宋体" w:hAnsi="宋体" w:cs="宋体"/>
                <w:kern w:val="0"/>
                <w:sz w:val="20"/>
                <w:szCs w:val="20"/>
              </w:rPr>
            </w:pPr>
            <w:r>
              <w:rPr>
                <w:rFonts w:ascii="宋体" w:eastAsia="宋体" w:hAnsi="宋体" w:cs="宋体" w:hint="eastAsia"/>
                <w:kern w:val="0"/>
                <w:sz w:val="20"/>
                <w:szCs w:val="20"/>
              </w:rPr>
              <w:t>0.6</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计算机信息工程学院</w:t>
            </w: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2</w:t>
            </w:r>
          </w:p>
        </w:tc>
        <w:tc>
          <w:tcPr>
            <w:tcW w:w="797" w:type="dxa"/>
            <w:tcBorders>
              <w:top w:val="nil"/>
              <w:left w:val="single" w:sz="4" w:space="0" w:color="auto"/>
              <w:bottom w:val="single" w:sz="4" w:space="0" w:color="000000"/>
              <w:right w:val="single" w:sz="4" w:space="0" w:color="auto"/>
            </w:tcBorders>
            <w:shd w:val="clear" w:color="auto" w:fill="auto"/>
            <w:hideMark/>
          </w:tcPr>
          <w:p w:rsidR="00CB2025" w:rsidRDefault="00CB2025" w:rsidP="00260594">
            <w:pPr>
              <w:jc w:val="center"/>
            </w:pPr>
            <w:r w:rsidRPr="00F019A8">
              <w:rPr>
                <w:rFonts w:hint="eastAsia"/>
                <w:sz w:val="20"/>
                <w:szCs w:val="20"/>
              </w:rPr>
              <w:t>重点项目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基于质量型扩招下民办高职院校高技能人才培养路径研究</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rsidP="00260594">
            <w:pPr>
              <w:jc w:val="center"/>
              <w:rPr>
                <w:rFonts w:ascii="宋体" w:eastAsia="宋体" w:hAnsi="宋体" w:cs="宋体"/>
                <w:sz w:val="20"/>
                <w:szCs w:val="20"/>
              </w:rPr>
            </w:pPr>
            <w:r w:rsidRPr="00260594">
              <w:rPr>
                <w:rFonts w:ascii="宋体" w:eastAsia="宋体" w:hAnsi="宋体" w:cs="宋体"/>
                <w:sz w:val="20"/>
                <w:szCs w:val="20"/>
              </w:rPr>
              <w:t>HLZ04</w:t>
            </w:r>
            <w:r>
              <w:rPr>
                <w:rFonts w:ascii="宋体" w:eastAsia="宋体" w:hAnsi="宋体" w:cs="宋体" w:hint="eastAsia"/>
                <w:sz w:val="20"/>
                <w:szCs w:val="20"/>
              </w:rPr>
              <w:t>2002</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马俊</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Default="00CB2025" w:rsidP="00CB2025">
            <w:pPr>
              <w:jc w:val="center"/>
              <w:rPr>
                <w:rFonts w:ascii="宋体" w:eastAsia="宋体" w:hAnsi="宋体" w:cs="宋体"/>
                <w:kern w:val="0"/>
                <w:sz w:val="20"/>
                <w:szCs w:val="20"/>
              </w:rPr>
            </w:pPr>
            <w:r>
              <w:rPr>
                <w:rFonts w:ascii="宋体" w:eastAsia="宋体" w:hAnsi="宋体" w:cs="宋体" w:hint="eastAsia"/>
                <w:kern w:val="0"/>
                <w:sz w:val="20"/>
                <w:szCs w:val="20"/>
              </w:rPr>
              <w:t>0.6</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Pr>
                <w:rFonts w:ascii="宋体" w:eastAsia="宋体" w:hAnsi="宋体" w:cs="宋体" w:hint="eastAsia"/>
                <w:kern w:val="0"/>
                <w:sz w:val="20"/>
                <w:szCs w:val="20"/>
              </w:rPr>
              <w:t>校长办公室</w:t>
            </w: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3</w:t>
            </w:r>
          </w:p>
        </w:tc>
        <w:tc>
          <w:tcPr>
            <w:tcW w:w="797" w:type="dxa"/>
            <w:tcBorders>
              <w:top w:val="nil"/>
              <w:left w:val="single" w:sz="4" w:space="0" w:color="auto"/>
              <w:bottom w:val="single" w:sz="4" w:space="0" w:color="000000"/>
              <w:right w:val="single" w:sz="4" w:space="0" w:color="auto"/>
            </w:tcBorders>
            <w:shd w:val="clear" w:color="auto" w:fill="auto"/>
            <w:hideMark/>
          </w:tcPr>
          <w:p w:rsidR="00CB2025" w:rsidRDefault="00CB2025" w:rsidP="00260594">
            <w:pPr>
              <w:jc w:val="center"/>
            </w:pPr>
            <w:r w:rsidRPr="00F019A8">
              <w:rPr>
                <w:rFonts w:hint="eastAsia"/>
                <w:sz w:val="20"/>
                <w:szCs w:val="20"/>
              </w:rPr>
              <w:t>重点项目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高职扩招背景下“双主体、分层次、多元化”学徒制人才培养模式研究与实践</w:t>
            </w:r>
            <w:r>
              <w:rPr>
                <w:rFonts w:hint="eastAsia"/>
                <w:sz w:val="20"/>
                <w:szCs w:val="20"/>
              </w:rPr>
              <w:t>-</w:t>
            </w:r>
            <w:r>
              <w:rPr>
                <w:rFonts w:hint="eastAsia"/>
                <w:sz w:val="20"/>
                <w:szCs w:val="20"/>
              </w:rPr>
              <w:t>以会计专业为例</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pPr>
              <w:jc w:val="center"/>
              <w:rPr>
                <w:rFonts w:ascii="宋体" w:eastAsia="宋体" w:hAnsi="宋体" w:cs="宋体"/>
                <w:sz w:val="20"/>
                <w:szCs w:val="20"/>
              </w:rPr>
            </w:pPr>
            <w:r w:rsidRPr="00260594">
              <w:rPr>
                <w:rFonts w:ascii="宋体" w:eastAsia="宋体" w:hAnsi="宋体" w:cs="宋体" w:hint="eastAsia"/>
                <w:sz w:val="20"/>
                <w:szCs w:val="20"/>
              </w:rPr>
              <w:t>HLZ042003</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杨素芹</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Pr="00C146F0" w:rsidRDefault="00CB2025" w:rsidP="00CB2025">
            <w:pPr>
              <w:jc w:val="center"/>
              <w:rPr>
                <w:rFonts w:ascii="宋体" w:eastAsia="宋体" w:hAnsi="宋体" w:cs="宋体"/>
                <w:kern w:val="0"/>
                <w:sz w:val="20"/>
                <w:szCs w:val="20"/>
              </w:rPr>
            </w:pPr>
            <w:r>
              <w:rPr>
                <w:rFonts w:ascii="宋体" w:eastAsia="宋体" w:hAnsi="宋体" w:cs="宋体" w:hint="eastAsia"/>
                <w:kern w:val="0"/>
                <w:sz w:val="20"/>
                <w:szCs w:val="20"/>
              </w:rPr>
              <w:t>0.6</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会计学院</w:t>
            </w: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4</w:t>
            </w:r>
          </w:p>
        </w:tc>
        <w:tc>
          <w:tcPr>
            <w:tcW w:w="797" w:type="dxa"/>
            <w:tcBorders>
              <w:top w:val="nil"/>
              <w:left w:val="single" w:sz="4" w:space="0" w:color="auto"/>
              <w:bottom w:val="single" w:sz="4" w:space="0" w:color="000000"/>
              <w:right w:val="single" w:sz="4" w:space="0" w:color="auto"/>
            </w:tcBorders>
            <w:shd w:val="clear" w:color="auto" w:fill="auto"/>
            <w:vAlign w:val="center"/>
            <w:hideMark/>
          </w:tcPr>
          <w:p w:rsidR="00CB2025" w:rsidRDefault="00CB2025" w:rsidP="00260594">
            <w:pPr>
              <w:jc w:val="center"/>
              <w:rPr>
                <w:rFonts w:ascii="宋体" w:eastAsia="宋体" w:hAnsi="宋体" w:cs="宋体"/>
                <w:sz w:val="20"/>
                <w:szCs w:val="20"/>
              </w:rPr>
            </w:pPr>
            <w:r>
              <w:rPr>
                <w:rFonts w:ascii="宋体" w:eastAsia="宋体" w:hAnsi="宋体" w:cs="宋体" w:hint="eastAsia"/>
                <w:sz w:val="20"/>
                <w:szCs w:val="20"/>
              </w:rPr>
              <w:t>一般项目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高职扩招护理专业“互联网</w:t>
            </w:r>
            <w:r>
              <w:rPr>
                <w:rFonts w:hint="eastAsia"/>
                <w:sz w:val="20"/>
                <w:szCs w:val="20"/>
              </w:rPr>
              <w:t>+</w:t>
            </w:r>
            <w:r>
              <w:rPr>
                <w:rFonts w:hint="eastAsia"/>
                <w:sz w:val="20"/>
                <w:szCs w:val="20"/>
              </w:rPr>
              <w:t>导师制”混合式教学模式构建与应用研究</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pPr>
              <w:jc w:val="center"/>
              <w:rPr>
                <w:rFonts w:ascii="宋体" w:eastAsia="宋体" w:hAnsi="宋体" w:cs="宋体"/>
                <w:sz w:val="20"/>
                <w:szCs w:val="20"/>
              </w:rPr>
            </w:pPr>
            <w:r w:rsidRPr="00260594">
              <w:rPr>
                <w:rFonts w:ascii="宋体" w:eastAsia="宋体" w:hAnsi="宋体" w:cs="宋体" w:hint="eastAsia"/>
                <w:sz w:val="20"/>
                <w:szCs w:val="20"/>
              </w:rPr>
              <w:t>HLZ042004</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胡筱蕾</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Default="00CB2025" w:rsidP="00CB2025">
            <w:pPr>
              <w:jc w:val="center"/>
              <w:rPr>
                <w:rFonts w:ascii="宋体" w:eastAsia="宋体" w:hAnsi="宋体" w:cs="宋体"/>
                <w:kern w:val="0"/>
                <w:sz w:val="20"/>
                <w:szCs w:val="20"/>
              </w:rPr>
            </w:pPr>
            <w:r>
              <w:rPr>
                <w:rFonts w:ascii="宋体" w:eastAsia="宋体" w:hAnsi="宋体" w:cs="宋体" w:hint="eastAsia"/>
                <w:kern w:val="0"/>
                <w:sz w:val="20"/>
                <w:szCs w:val="20"/>
              </w:rPr>
              <w:t>0.3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Pr>
                <w:rFonts w:ascii="宋体" w:eastAsia="宋体" w:hAnsi="宋体" w:cs="宋体" w:hint="eastAsia"/>
                <w:kern w:val="0"/>
                <w:sz w:val="20"/>
                <w:szCs w:val="20"/>
              </w:rPr>
              <w:t>健康学院</w:t>
            </w: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5</w:t>
            </w:r>
          </w:p>
        </w:tc>
        <w:tc>
          <w:tcPr>
            <w:tcW w:w="797" w:type="dxa"/>
            <w:tcBorders>
              <w:top w:val="nil"/>
              <w:left w:val="single" w:sz="4" w:space="0" w:color="auto"/>
              <w:bottom w:val="single" w:sz="4" w:space="0" w:color="000000"/>
              <w:right w:val="single" w:sz="4" w:space="0" w:color="auto"/>
            </w:tcBorders>
            <w:shd w:val="clear" w:color="auto" w:fill="auto"/>
            <w:hideMark/>
          </w:tcPr>
          <w:p w:rsidR="00CB2025" w:rsidRDefault="00CB2025" w:rsidP="00260594">
            <w:pPr>
              <w:jc w:val="center"/>
            </w:pPr>
            <w:r w:rsidRPr="00E83E99">
              <w:rPr>
                <w:rFonts w:ascii="宋体" w:eastAsia="宋体" w:hAnsi="宋体" w:cs="宋体" w:hint="eastAsia"/>
                <w:sz w:val="20"/>
                <w:szCs w:val="20"/>
              </w:rPr>
              <w:t>一般项目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基于职业能力培养建筑类专业大项目教学的人才培养模式改革与实践</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pPr>
              <w:jc w:val="center"/>
              <w:rPr>
                <w:rFonts w:ascii="宋体" w:eastAsia="宋体" w:hAnsi="宋体" w:cs="宋体"/>
                <w:sz w:val="20"/>
                <w:szCs w:val="20"/>
              </w:rPr>
            </w:pPr>
            <w:r w:rsidRPr="00260594">
              <w:rPr>
                <w:rFonts w:ascii="宋体" w:eastAsia="宋体" w:hAnsi="宋体" w:cs="宋体" w:hint="eastAsia"/>
                <w:sz w:val="20"/>
                <w:szCs w:val="20"/>
              </w:rPr>
              <w:t>HLZ042005</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欧雪琴</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Default="00CB2025" w:rsidP="00CB2025">
            <w:pPr>
              <w:jc w:val="center"/>
            </w:pPr>
            <w:r w:rsidRPr="0098593E">
              <w:rPr>
                <w:rFonts w:ascii="宋体" w:eastAsia="宋体" w:hAnsi="宋体" w:cs="宋体" w:hint="eastAsia"/>
                <w:kern w:val="0"/>
                <w:sz w:val="20"/>
                <w:szCs w:val="20"/>
              </w:rPr>
              <w:t>0.3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Pr>
                <w:rFonts w:ascii="宋体" w:eastAsia="宋体" w:hAnsi="宋体" w:cs="宋体" w:hint="eastAsia"/>
                <w:kern w:val="0"/>
                <w:sz w:val="20"/>
                <w:szCs w:val="20"/>
              </w:rPr>
              <w:t>城建学院</w:t>
            </w: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6</w:t>
            </w:r>
          </w:p>
        </w:tc>
        <w:tc>
          <w:tcPr>
            <w:tcW w:w="797" w:type="dxa"/>
            <w:tcBorders>
              <w:top w:val="nil"/>
              <w:left w:val="single" w:sz="4" w:space="0" w:color="auto"/>
              <w:bottom w:val="single" w:sz="4" w:space="0" w:color="000000"/>
              <w:right w:val="single" w:sz="4" w:space="0" w:color="auto"/>
            </w:tcBorders>
            <w:shd w:val="clear" w:color="auto" w:fill="auto"/>
            <w:hideMark/>
          </w:tcPr>
          <w:p w:rsidR="00CB2025" w:rsidRDefault="00CB2025" w:rsidP="00260594">
            <w:pPr>
              <w:jc w:val="center"/>
            </w:pPr>
            <w:r w:rsidRPr="00E83E99">
              <w:rPr>
                <w:rFonts w:ascii="宋体" w:eastAsia="宋体" w:hAnsi="宋体" w:cs="宋体" w:hint="eastAsia"/>
                <w:sz w:val="20"/>
                <w:szCs w:val="20"/>
              </w:rPr>
              <w:t>一般项目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高职扩招背景下学分制教学管理模式改革研究</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pPr>
              <w:jc w:val="center"/>
              <w:rPr>
                <w:rFonts w:ascii="宋体" w:eastAsia="宋体" w:hAnsi="宋体" w:cs="宋体"/>
                <w:sz w:val="20"/>
                <w:szCs w:val="20"/>
              </w:rPr>
            </w:pPr>
            <w:r w:rsidRPr="00260594">
              <w:rPr>
                <w:rFonts w:ascii="宋体" w:eastAsia="宋体" w:hAnsi="宋体" w:cs="宋体" w:hint="eastAsia"/>
                <w:sz w:val="20"/>
                <w:szCs w:val="20"/>
              </w:rPr>
              <w:t>HLZ042006</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曾英姿</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Default="00CB2025" w:rsidP="00CB2025">
            <w:pPr>
              <w:jc w:val="center"/>
            </w:pPr>
            <w:r w:rsidRPr="0098593E">
              <w:rPr>
                <w:rFonts w:ascii="宋体" w:eastAsia="宋体" w:hAnsi="宋体" w:cs="宋体" w:hint="eastAsia"/>
                <w:kern w:val="0"/>
                <w:sz w:val="20"/>
                <w:szCs w:val="20"/>
              </w:rPr>
              <w:t>0.3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Pr>
                <w:rFonts w:ascii="宋体" w:eastAsia="宋体" w:hAnsi="宋体" w:cs="宋体" w:hint="eastAsia"/>
                <w:kern w:val="0"/>
                <w:sz w:val="20"/>
                <w:szCs w:val="20"/>
              </w:rPr>
              <w:t>教务处</w:t>
            </w: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7</w:t>
            </w:r>
          </w:p>
        </w:tc>
        <w:tc>
          <w:tcPr>
            <w:tcW w:w="797" w:type="dxa"/>
            <w:tcBorders>
              <w:top w:val="nil"/>
              <w:left w:val="single" w:sz="4" w:space="0" w:color="auto"/>
              <w:bottom w:val="single" w:sz="4" w:space="0" w:color="000000"/>
              <w:right w:val="single" w:sz="4" w:space="0" w:color="auto"/>
            </w:tcBorders>
            <w:shd w:val="clear" w:color="auto" w:fill="auto"/>
            <w:hideMark/>
          </w:tcPr>
          <w:p w:rsidR="00CB2025" w:rsidRDefault="00CB2025" w:rsidP="00260594">
            <w:pPr>
              <w:jc w:val="center"/>
            </w:pPr>
            <w:r w:rsidRPr="00E83E99">
              <w:rPr>
                <w:rFonts w:ascii="宋体" w:eastAsia="宋体" w:hAnsi="宋体" w:cs="宋体" w:hint="eastAsia"/>
                <w:sz w:val="20"/>
                <w:szCs w:val="20"/>
              </w:rPr>
              <w:t>一般项目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高职扩招背景下学前教育专业实践教学方法与策略研究</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pPr>
              <w:jc w:val="center"/>
              <w:rPr>
                <w:rFonts w:ascii="宋体" w:eastAsia="宋体" w:hAnsi="宋体" w:cs="宋体"/>
                <w:sz w:val="20"/>
                <w:szCs w:val="20"/>
              </w:rPr>
            </w:pPr>
            <w:r w:rsidRPr="00260594">
              <w:rPr>
                <w:rFonts w:ascii="宋体" w:eastAsia="宋体" w:hAnsi="宋体" w:cs="宋体" w:hint="eastAsia"/>
                <w:sz w:val="20"/>
                <w:szCs w:val="20"/>
              </w:rPr>
              <w:t>HLZ042007</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郑志强</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Default="00CB2025" w:rsidP="00CB2025">
            <w:pPr>
              <w:jc w:val="center"/>
            </w:pPr>
            <w:r w:rsidRPr="0098593E">
              <w:rPr>
                <w:rFonts w:ascii="宋体" w:eastAsia="宋体" w:hAnsi="宋体" w:cs="宋体" w:hint="eastAsia"/>
                <w:kern w:val="0"/>
                <w:sz w:val="20"/>
                <w:szCs w:val="20"/>
              </w:rPr>
              <w:t>0.3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艺术与传媒学院</w:t>
            </w: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8</w:t>
            </w:r>
          </w:p>
        </w:tc>
        <w:tc>
          <w:tcPr>
            <w:tcW w:w="797" w:type="dxa"/>
            <w:tcBorders>
              <w:top w:val="nil"/>
              <w:left w:val="single" w:sz="4" w:space="0" w:color="auto"/>
              <w:bottom w:val="single" w:sz="4" w:space="0" w:color="000000"/>
              <w:right w:val="single" w:sz="4" w:space="0" w:color="auto"/>
            </w:tcBorders>
            <w:shd w:val="clear" w:color="auto" w:fill="auto"/>
            <w:hideMark/>
          </w:tcPr>
          <w:p w:rsidR="00CB2025" w:rsidRDefault="00CB2025" w:rsidP="00260594">
            <w:pPr>
              <w:jc w:val="center"/>
            </w:pPr>
            <w:r w:rsidRPr="00E83E99">
              <w:rPr>
                <w:rFonts w:ascii="宋体" w:eastAsia="宋体" w:hAnsi="宋体" w:cs="宋体" w:hint="eastAsia"/>
                <w:sz w:val="20"/>
                <w:szCs w:val="20"/>
              </w:rPr>
              <w:t>一般项目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“三教”改革背景下高职扩招多元教学模式构建的研究与实践</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pPr>
              <w:jc w:val="center"/>
              <w:rPr>
                <w:rFonts w:ascii="宋体" w:eastAsia="宋体" w:hAnsi="宋体" w:cs="宋体"/>
                <w:sz w:val="20"/>
                <w:szCs w:val="20"/>
              </w:rPr>
            </w:pPr>
            <w:r w:rsidRPr="00260594">
              <w:rPr>
                <w:rFonts w:ascii="宋体" w:eastAsia="宋体" w:hAnsi="宋体" w:cs="宋体" w:hint="eastAsia"/>
                <w:sz w:val="20"/>
                <w:szCs w:val="20"/>
              </w:rPr>
              <w:t>HLZ042008</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何志宏</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Default="00CB2025" w:rsidP="00CB2025">
            <w:pPr>
              <w:jc w:val="center"/>
            </w:pPr>
            <w:r w:rsidRPr="0098593E">
              <w:rPr>
                <w:rFonts w:ascii="宋体" w:eastAsia="宋体" w:hAnsi="宋体" w:cs="宋体" w:hint="eastAsia"/>
                <w:kern w:val="0"/>
                <w:sz w:val="20"/>
                <w:szCs w:val="20"/>
              </w:rPr>
              <w:t>0.3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Pr>
                <w:rFonts w:ascii="宋体" w:eastAsia="宋体" w:hAnsi="宋体" w:cs="宋体" w:hint="eastAsia"/>
                <w:kern w:val="0"/>
                <w:sz w:val="20"/>
                <w:szCs w:val="20"/>
              </w:rPr>
              <w:t>教务处</w:t>
            </w:r>
          </w:p>
        </w:tc>
      </w:tr>
      <w:tr w:rsidR="00CB2025" w:rsidRPr="0088244F" w:rsidTr="00CB2025">
        <w:trPr>
          <w:trHeight w:val="585"/>
        </w:trPr>
        <w:tc>
          <w:tcPr>
            <w:tcW w:w="479" w:type="dxa"/>
            <w:tcBorders>
              <w:top w:val="nil"/>
              <w:left w:val="single" w:sz="4" w:space="0" w:color="auto"/>
              <w:bottom w:val="single" w:sz="4" w:space="0" w:color="auto"/>
              <w:right w:val="single" w:sz="4" w:space="0" w:color="auto"/>
            </w:tcBorders>
            <w:shd w:val="clear" w:color="auto" w:fill="auto"/>
            <w:vAlign w:val="center"/>
            <w:hideMark/>
          </w:tcPr>
          <w:p w:rsidR="00CB2025" w:rsidRPr="0088244F" w:rsidRDefault="00CB2025" w:rsidP="00F07624">
            <w:pPr>
              <w:widowControl/>
              <w:jc w:val="center"/>
              <w:rPr>
                <w:rFonts w:ascii="宋体" w:eastAsia="宋体" w:hAnsi="宋体" w:cs="宋体"/>
                <w:kern w:val="0"/>
                <w:sz w:val="20"/>
                <w:szCs w:val="20"/>
              </w:rPr>
            </w:pPr>
            <w:r w:rsidRPr="0088244F">
              <w:rPr>
                <w:rFonts w:ascii="宋体" w:eastAsia="宋体" w:hAnsi="宋体" w:cs="宋体" w:hint="eastAsia"/>
                <w:kern w:val="0"/>
                <w:sz w:val="20"/>
                <w:szCs w:val="20"/>
              </w:rPr>
              <w:t>9</w:t>
            </w:r>
          </w:p>
        </w:tc>
        <w:tc>
          <w:tcPr>
            <w:tcW w:w="797" w:type="dxa"/>
            <w:tcBorders>
              <w:top w:val="nil"/>
              <w:left w:val="single" w:sz="4" w:space="0" w:color="auto"/>
              <w:bottom w:val="single" w:sz="4" w:space="0" w:color="000000"/>
              <w:right w:val="single" w:sz="4" w:space="0" w:color="auto"/>
            </w:tcBorders>
            <w:shd w:val="clear" w:color="auto" w:fill="auto"/>
            <w:hideMark/>
          </w:tcPr>
          <w:p w:rsidR="00CB2025" w:rsidRDefault="00CB2025" w:rsidP="00260594">
            <w:pPr>
              <w:jc w:val="center"/>
            </w:pPr>
            <w:r w:rsidRPr="00E83E99">
              <w:rPr>
                <w:rFonts w:ascii="宋体" w:eastAsia="宋体" w:hAnsi="宋体" w:cs="宋体" w:hint="eastAsia"/>
                <w:sz w:val="20"/>
                <w:szCs w:val="20"/>
              </w:rPr>
              <w:t>一般项目</w:t>
            </w:r>
          </w:p>
        </w:tc>
        <w:tc>
          <w:tcPr>
            <w:tcW w:w="5812" w:type="dxa"/>
            <w:tcBorders>
              <w:top w:val="nil"/>
              <w:left w:val="nil"/>
              <w:bottom w:val="single" w:sz="4" w:space="0" w:color="auto"/>
              <w:right w:val="single" w:sz="4" w:space="0" w:color="auto"/>
            </w:tcBorders>
            <w:shd w:val="clear" w:color="auto" w:fill="auto"/>
            <w:vAlign w:val="center"/>
            <w:hideMark/>
          </w:tcPr>
          <w:p w:rsidR="00CB2025" w:rsidRDefault="00CB2025">
            <w:pPr>
              <w:jc w:val="center"/>
              <w:rPr>
                <w:rFonts w:ascii="宋体" w:eastAsia="宋体" w:hAnsi="宋体" w:cs="宋体"/>
                <w:sz w:val="20"/>
                <w:szCs w:val="20"/>
              </w:rPr>
            </w:pPr>
            <w:r>
              <w:rPr>
                <w:rFonts w:hint="eastAsia"/>
                <w:sz w:val="20"/>
                <w:szCs w:val="20"/>
              </w:rPr>
              <w:t>高职扩招背景下“双创”教育的研究与实践</w:t>
            </w:r>
          </w:p>
        </w:tc>
        <w:tc>
          <w:tcPr>
            <w:tcW w:w="1701" w:type="dxa"/>
            <w:tcBorders>
              <w:top w:val="nil"/>
              <w:left w:val="nil"/>
              <w:bottom w:val="single" w:sz="4" w:space="0" w:color="auto"/>
              <w:right w:val="single" w:sz="4" w:space="0" w:color="auto"/>
            </w:tcBorders>
            <w:shd w:val="clear" w:color="auto" w:fill="auto"/>
            <w:vAlign w:val="center"/>
          </w:tcPr>
          <w:p w:rsidR="00CB2025" w:rsidRDefault="00CB2025">
            <w:pPr>
              <w:jc w:val="center"/>
              <w:rPr>
                <w:rFonts w:ascii="宋体" w:eastAsia="宋体" w:hAnsi="宋体" w:cs="宋体"/>
                <w:sz w:val="20"/>
                <w:szCs w:val="20"/>
              </w:rPr>
            </w:pPr>
            <w:r w:rsidRPr="00260594">
              <w:rPr>
                <w:rFonts w:ascii="宋体" w:eastAsia="宋体" w:hAnsi="宋体" w:cs="宋体" w:hint="eastAsia"/>
                <w:sz w:val="20"/>
                <w:szCs w:val="20"/>
              </w:rPr>
              <w:t>HLZ042009</w:t>
            </w:r>
          </w:p>
        </w:tc>
        <w:tc>
          <w:tcPr>
            <w:tcW w:w="1417" w:type="dxa"/>
            <w:tcBorders>
              <w:top w:val="nil"/>
              <w:left w:val="nil"/>
              <w:bottom w:val="single" w:sz="4" w:space="0" w:color="auto"/>
              <w:right w:val="single" w:sz="4" w:space="0" w:color="auto"/>
            </w:tcBorders>
            <w:shd w:val="clear" w:color="auto" w:fill="auto"/>
            <w:vAlign w:val="center"/>
            <w:hideMark/>
          </w:tcPr>
          <w:p w:rsidR="00CB2025" w:rsidRDefault="00CB2025" w:rsidP="00BE78A3">
            <w:pPr>
              <w:jc w:val="center"/>
              <w:rPr>
                <w:rFonts w:ascii="宋体" w:eastAsia="宋体" w:hAnsi="宋体" w:cs="宋体"/>
                <w:sz w:val="20"/>
                <w:szCs w:val="20"/>
              </w:rPr>
            </w:pPr>
            <w:r>
              <w:rPr>
                <w:rFonts w:hint="eastAsia"/>
                <w:sz w:val="20"/>
                <w:szCs w:val="20"/>
              </w:rPr>
              <w:t>李鹏</w:t>
            </w:r>
          </w:p>
        </w:tc>
        <w:tc>
          <w:tcPr>
            <w:tcW w:w="1276" w:type="dxa"/>
            <w:tcBorders>
              <w:top w:val="nil"/>
              <w:left w:val="nil"/>
              <w:bottom w:val="single" w:sz="4" w:space="0" w:color="auto"/>
              <w:right w:val="single" w:sz="4" w:space="0" w:color="auto"/>
            </w:tcBorders>
            <w:shd w:val="clear" w:color="auto" w:fill="auto"/>
            <w:vAlign w:val="center"/>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2</w:t>
            </w:r>
          </w:p>
        </w:tc>
        <w:tc>
          <w:tcPr>
            <w:tcW w:w="1559" w:type="dxa"/>
            <w:tcBorders>
              <w:top w:val="single" w:sz="4" w:space="0" w:color="auto"/>
              <w:left w:val="nil"/>
              <w:bottom w:val="single" w:sz="4" w:space="0" w:color="auto"/>
              <w:right w:val="single" w:sz="4" w:space="0" w:color="auto"/>
            </w:tcBorders>
            <w:vAlign w:val="center"/>
          </w:tcPr>
          <w:p w:rsidR="00CB2025" w:rsidRDefault="00CB2025" w:rsidP="00CB2025">
            <w:pPr>
              <w:jc w:val="center"/>
            </w:pPr>
            <w:r w:rsidRPr="0098593E">
              <w:rPr>
                <w:rFonts w:ascii="宋体" w:eastAsia="宋体" w:hAnsi="宋体" w:cs="宋体" w:hint="eastAsia"/>
                <w:kern w:val="0"/>
                <w:sz w:val="20"/>
                <w:szCs w:val="20"/>
              </w:rPr>
              <w:t>0.3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CB2025" w:rsidRPr="00C146F0" w:rsidRDefault="00CB2025" w:rsidP="00F07624">
            <w:pPr>
              <w:jc w:val="center"/>
              <w:rPr>
                <w:rFonts w:ascii="宋体" w:eastAsia="宋体" w:hAnsi="宋体" w:cs="宋体"/>
                <w:kern w:val="0"/>
                <w:sz w:val="20"/>
                <w:szCs w:val="20"/>
              </w:rPr>
            </w:pPr>
            <w:r w:rsidRPr="00C146F0">
              <w:rPr>
                <w:rFonts w:ascii="宋体" w:eastAsia="宋体" w:hAnsi="宋体" w:cs="宋体" w:hint="eastAsia"/>
                <w:kern w:val="0"/>
                <w:sz w:val="20"/>
                <w:szCs w:val="20"/>
              </w:rPr>
              <w:t>计算机信息工程学院</w:t>
            </w:r>
          </w:p>
        </w:tc>
      </w:tr>
    </w:tbl>
    <w:p w:rsidR="000647E7" w:rsidRPr="0088244F" w:rsidRDefault="00CB2025" w:rsidP="0088244F">
      <w:pPr>
        <w:tabs>
          <w:tab w:val="left" w:pos="945"/>
        </w:tabs>
      </w:pPr>
      <w:r>
        <w:rPr>
          <w:rFonts w:hint="eastAsia"/>
        </w:rPr>
        <w:t>注：项目后续建设如需增加经费，请项目负责人提出申请，经</w:t>
      </w:r>
      <w:r w:rsidR="00D47B9E">
        <w:rPr>
          <w:rFonts w:hint="eastAsia"/>
        </w:rPr>
        <w:t>相关领导</w:t>
      </w:r>
      <w:r>
        <w:rPr>
          <w:rFonts w:hint="eastAsia"/>
        </w:rPr>
        <w:t>批准，可从高职扩招专项</w:t>
      </w:r>
      <w:r w:rsidR="00D47B9E">
        <w:rPr>
          <w:rFonts w:hint="eastAsia"/>
        </w:rPr>
        <w:t>经费</w:t>
      </w:r>
      <w:r>
        <w:rPr>
          <w:rFonts w:hint="eastAsia"/>
        </w:rPr>
        <w:t>中给予资助。</w:t>
      </w:r>
    </w:p>
    <w:sectPr w:rsidR="000647E7" w:rsidRPr="0088244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52A" w:rsidRDefault="00A5152A" w:rsidP="00204400">
      <w:r>
        <w:separator/>
      </w:r>
    </w:p>
  </w:endnote>
  <w:endnote w:type="continuationSeparator" w:id="0">
    <w:p w:rsidR="00A5152A" w:rsidRDefault="00A5152A" w:rsidP="00204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52A" w:rsidRDefault="00A5152A" w:rsidP="00204400">
      <w:r>
        <w:separator/>
      </w:r>
    </w:p>
  </w:footnote>
  <w:footnote w:type="continuationSeparator" w:id="0">
    <w:p w:rsidR="00A5152A" w:rsidRDefault="00A5152A" w:rsidP="002044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E20F9"/>
    <w:rsid w:val="000647E7"/>
    <w:rsid w:val="000755E0"/>
    <w:rsid w:val="0008082B"/>
    <w:rsid w:val="000E00C2"/>
    <w:rsid w:val="001F144F"/>
    <w:rsid w:val="001F76D2"/>
    <w:rsid w:val="00204400"/>
    <w:rsid w:val="00260594"/>
    <w:rsid w:val="002731CF"/>
    <w:rsid w:val="00304CCB"/>
    <w:rsid w:val="00313997"/>
    <w:rsid w:val="0038451C"/>
    <w:rsid w:val="004C2DC9"/>
    <w:rsid w:val="004E7B79"/>
    <w:rsid w:val="00515391"/>
    <w:rsid w:val="005758C3"/>
    <w:rsid w:val="005C5E97"/>
    <w:rsid w:val="0066500D"/>
    <w:rsid w:val="006E40C4"/>
    <w:rsid w:val="00737C22"/>
    <w:rsid w:val="00750E6F"/>
    <w:rsid w:val="007833B6"/>
    <w:rsid w:val="00803A02"/>
    <w:rsid w:val="00845D9A"/>
    <w:rsid w:val="0088244F"/>
    <w:rsid w:val="008C2A12"/>
    <w:rsid w:val="008C491B"/>
    <w:rsid w:val="008D24FA"/>
    <w:rsid w:val="008D3086"/>
    <w:rsid w:val="008F7AFD"/>
    <w:rsid w:val="00936F16"/>
    <w:rsid w:val="00945AC7"/>
    <w:rsid w:val="00964D0D"/>
    <w:rsid w:val="00A5152A"/>
    <w:rsid w:val="00A95934"/>
    <w:rsid w:val="00AD18F4"/>
    <w:rsid w:val="00B333E7"/>
    <w:rsid w:val="00B43215"/>
    <w:rsid w:val="00B66092"/>
    <w:rsid w:val="00B74DA8"/>
    <w:rsid w:val="00BB48FB"/>
    <w:rsid w:val="00BB7279"/>
    <w:rsid w:val="00BF45AD"/>
    <w:rsid w:val="00C146F0"/>
    <w:rsid w:val="00CA07FA"/>
    <w:rsid w:val="00CB2025"/>
    <w:rsid w:val="00D2067F"/>
    <w:rsid w:val="00D47B9E"/>
    <w:rsid w:val="00DA497F"/>
    <w:rsid w:val="00ED7969"/>
    <w:rsid w:val="00EF79F3"/>
    <w:rsid w:val="00F07624"/>
    <w:rsid w:val="34AD76B8"/>
    <w:rsid w:val="3AFC77A9"/>
    <w:rsid w:val="46366EAB"/>
    <w:rsid w:val="4D6D50A4"/>
    <w:rsid w:val="59354C49"/>
    <w:rsid w:val="5FCE2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044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04400"/>
    <w:rPr>
      <w:kern w:val="2"/>
      <w:sz w:val="18"/>
      <w:szCs w:val="18"/>
    </w:rPr>
  </w:style>
  <w:style w:type="paragraph" w:styleId="a4">
    <w:name w:val="footer"/>
    <w:basedOn w:val="a"/>
    <w:link w:val="Char0"/>
    <w:unhideWhenUsed/>
    <w:rsid w:val="00204400"/>
    <w:pPr>
      <w:tabs>
        <w:tab w:val="center" w:pos="4153"/>
        <w:tab w:val="right" w:pos="8306"/>
      </w:tabs>
      <w:snapToGrid w:val="0"/>
      <w:jc w:val="left"/>
    </w:pPr>
    <w:rPr>
      <w:sz w:val="18"/>
      <w:szCs w:val="18"/>
    </w:rPr>
  </w:style>
  <w:style w:type="character" w:customStyle="1" w:styleId="Char0">
    <w:name w:val="页脚 Char"/>
    <w:basedOn w:val="a0"/>
    <w:link w:val="a4"/>
    <w:rsid w:val="00204400"/>
    <w:rPr>
      <w:kern w:val="2"/>
      <w:sz w:val="18"/>
      <w:szCs w:val="18"/>
    </w:rPr>
  </w:style>
  <w:style w:type="paragraph" w:styleId="a5">
    <w:name w:val="Balloon Text"/>
    <w:basedOn w:val="a"/>
    <w:link w:val="Char1"/>
    <w:semiHidden/>
    <w:unhideWhenUsed/>
    <w:rsid w:val="00204400"/>
    <w:rPr>
      <w:sz w:val="18"/>
      <w:szCs w:val="18"/>
    </w:rPr>
  </w:style>
  <w:style w:type="character" w:customStyle="1" w:styleId="Char1">
    <w:name w:val="批注框文本 Char"/>
    <w:basedOn w:val="a0"/>
    <w:link w:val="a5"/>
    <w:semiHidden/>
    <w:rsid w:val="0020440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044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04400"/>
    <w:rPr>
      <w:kern w:val="2"/>
      <w:sz w:val="18"/>
      <w:szCs w:val="18"/>
    </w:rPr>
  </w:style>
  <w:style w:type="paragraph" w:styleId="a4">
    <w:name w:val="footer"/>
    <w:basedOn w:val="a"/>
    <w:link w:val="Char0"/>
    <w:unhideWhenUsed/>
    <w:rsid w:val="00204400"/>
    <w:pPr>
      <w:tabs>
        <w:tab w:val="center" w:pos="4153"/>
        <w:tab w:val="right" w:pos="8306"/>
      </w:tabs>
      <w:snapToGrid w:val="0"/>
      <w:jc w:val="left"/>
    </w:pPr>
    <w:rPr>
      <w:sz w:val="18"/>
      <w:szCs w:val="18"/>
    </w:rPr>
  </w:style>
  <w:style w:type="character" w:customStyle="1" w:styleId="Char0">
    <w:name w:val="页脚 Char"/>
    <w:basedOn w:val="a0"/>
    <w:link w:val="a4"/>
    <w:rsid w:val="00204400"/>
    <w:rPr>
      <w:kern w:val="2"/>
      <w:sz w:val="18"/>
      <w:szCs w:val="18"/>
    </w:rPr>
  </w:style>
  <w:style w:type="paragraph" w:styleId="a5">
    <w:name w:val="Balloon Text"/>
    <w:basedOn w:val="a"/>
    <w:link w:val="Char1"/>
    <w:semiHidden/>
    <w:unhideWhenUsed/>
    <w:rsid w:val="00204400"/>
    <w:rPr>
      <w:sz w:val="18"/>
      <w:szCs w:val="18"/>
    </w:rPr>
  </w:style>
  <w:style w:type="character" w:customStyle="1" w:styleId="Char1">
    <w:name w:val="批注框文本 Char"/>
    <w:basedOn w:val="a0"/>
    <w:link w:val="a5"/>
    <w:semiHidden/>
    <w:rsid w:val="0020440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94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1</Pages>
  <Words>104</Words>
  <Characters>594</Characters>
  <Application>Microsoft Office Word</Application>
  <DocSecurity>0</DocSecurity>
  <Lines>4</Lines>
  <Paragraphs>1</Paragraphs>
  <ScaleCrop>false</ScaleCrop>
  <Company>Microsoft</Company>
  <LinksUpToDate>false</LinksUpToDate>
  <CharactersWithSpaces>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AutoBVT</cp:lastModifiedBy>
  <cp:revision>33</cp:revision>
  <cp:lastPrinted>2018-01-28T07:24:00Z</cp:lastPrinted>
  <dcterms:created xsi:type="dcterms:W3CDTF">2017-06-01T00:43:00Z</dcterms:created>
  <dcterms:modified xsi:type="dcterms:W3CDTF">2020-06-16T06:28:00Z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